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75D53" w:rsidRDefault="00175D53" w:rsidP="00175D53">
      <w:pPr>
        <w:rPr>
          <w:rFonts w:cs="Arial"/>
        </w:rPr>
      </w:pPr>
      <w:r>
        <w:rPr>
          <w:rFonts w:cs="Arial"/>
        </w:rPr>
        <w:object w:dxaOrig="211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6pt;height:47.4pt" o:ole="" fillcolor="window">
            <v:imagedata r:id="rId4" o:title=""/>
          </v:shape>
          <o:OLEObject Type="Embed" ProgID="Paint.Picture" ShapeID="_x0000_i1025" DrawAspect="Content" ObjectID="_1653546113" r:id="rId5"/>
        </w:object>
      </w:r>
    </w:p>
    <w:p w:rsidR="00175D53" w:rsidRDefault="00175D53" w:rsidP="00175D53">
      <w:pPr>
        <w:rPr>
          <w:rFonts w:cs="Arial"/>
          <w:sz w:val="16"/>
          <w:szCs w:val="16"/>
          <w:u w:val="single"/>
        </w:rPr>
      </w:pPr>
      <w:r>
        <w:rPr>
          <w:rFonts w:cs="Arial"/>
          <w:u w:val="single"/>
        </w:rPr>
        <w:t xml:space="preserve">ALAN </w:t>
      </w:r>
      <w:proofErr w:type="gramStart"/>
      <w:r>
        <w:rPr>
          <w:rFonts w:cs="Arial"/>
          <w:u w:val="single"/>
        </w:rPr>
        <w:t>PRE-FAB</w:t>
      </w:r>
      <w:proofErr w:type="gramEnd"/>
      <w:r>
        <w:rPr>
          <w:rFonts w:cs="Arial"/>
          <w:u w:val="single"/>
        </w:rPr>
        <w:t xml:space="preserve"> BUILDING CORPORATION                                    </w:t>
      </w:r>
      <w:r>
        <w:rPr>
          <w:rFonts w:cs="Arial"/>
          <w:sz w:val="16"/>
          <w:szCs w:val="16"/>
          <w:u w:val="single"/>
        </w:rPr>
        <w:t>Contractors License No. 269618</w:t>
      </w:r>
    </w:p>
    <w:p w:rsidR="00175D53" w:rsidRDefault="00175D53" w:rsidP="00175D53">
      <w:pPr>
        <w:rPr>
          <w:rFonts w:cs="Arial"/>
          <w:sz w:val="16"/>
          <w:szCs w:val="16"/>
          <w:u w:val="single"/>
        </w:rPr>
      </w:pPr>
    </w:p>
    <w:p w:rsidR="00175D53" w:rsidRDefault="00175D53" w:rsidP="00175D53">
      <w:pPr>
        <w:widowControl w:val="0"/>
        <w:rPr>
          <w:rFonts w:ascii="Helvetica" w:hAnsi="Helvetica" w:cs="Helvetica"/>
          <w:snapToGrid w:val="0"/>
          <w:sz w:val="36"/>
          <w:szCs w:val="36"/>
        </w:rPr>
      </w:pPr>
    </w:p>
    <w:p w:rsidR="00175D53" w:rsidRDefault="00175D53" w:rsidP="00175D53">
      <w:pPr>
        <w:widowControl w:val="0"/>
        <w:jc w:val="center"/>
        <w:rPr>
          <w:rFonts w:ascii="Helvetica" w:hAnsi="Helvetica" w:cs="Helvetica"/>
          <w:snapToGrid w:val="0"/>
          <w:sz w:val="36"/>
          <w:szCs w:val="36"/>
        </w:rPr>
      </w:pPr>
      <w:r>
        <w:rPr>
          <w:rFonts w:ascii="Helvetica" w:hAnsi="Helvetica" w:cs="Helvetica"/>
          <w:snapToGrid w:val="0"/>
          <w:sz w:val="36"/>
          <w:szCs w:val="36"/>
        </w:rPr>
        <w:t>GENERAL SPECIFICATIONS</w:t>
      </w:r>
    </w:p>
    <w:p w:rsidR="00175D53" w:rsidRDefault="00175D53" w:rsidP="00175D53">
      <w:pPr>
        <w:widowControl w:val="0"/>
        <w:jc w:val="center"/>
        <w:rPr>
          <w:rFonts w:ascii="Courier" w:hAnsi="Courier" w:cs="Courier"/>
          <w:snapToGrid w:val="0"/>
        </w:rPr>
      </w:pPr>
      <w:r>
        <w:rPr>
          <w:rFonts w:ascii="Helvetica" w:hAnsi="Helvetica" w:cs="Helvetica"/>
          <w:snapToGrid w:val="0"/>
          <w:sz w:val="36"/>
          <w:szCs w:val="36"/>
        </w:rPr>
        <w:t xml:space="preserve">ALAN STEEL </w:t>
      </w:r>
      <w:r w:rsidR="00994AAB">
        <w:rPr>
          <w:rFonts w:ascii="Helvetica" w:hAnsi="Helvetica" w:cs="Helvetica"/>
          <w:snapToGrid w:val="0"/>
          <w:sz w:val="36"/>
          <w:szCs w:val="36"/>
        </w:rPr>
        <w:t>PAN</w:t>
      </w:r>
      <w:r>
        <w:rPr>
          <w:rFonts w:ascii="Helvetica" w:hAnsi="Helvetica" w:cs="Helvetica"/>
          <w:snapToGrid w:val="0"/>
          <w:sz w:val="36"/>
          <w:szCs w:val="36"/>
        </w:rPr>
        <w:t xml:space="preserve"> BUILDINGS</w:t>
      </w:r>
    </w:p>
    <w:p w:rsidR="00175D53" w:rsidRDefault="00175D53" w:rsidP="00175D53">
      <w:pPr>
        <w:widowControl w:val="0"/>
        <w:rPr>
          <w:rFonts w:ascii="Courier" w:hAnsi="Courier" w:cs="Courier"/>
          <w:snapToGrid w:val="0"/>
        </w:rPr>
      </w:pPr>
    </w:p>
    <w:p w:rsidR="00175D53" w:rsidRPr="00175D53" w:rsidRDefault="00175D53" w:rsidP="00175D53">
      <w:pPr>
        <w:widowControl w:val="0"/>
        <w:rPr>
          <w:rFonts w:ascii="Verdana" w:hAnsi="Verdana" w:cs="Courier"/>
          <w:snapToGrid w:val="0"/>
        </w:rPr>
      </w:pPr>
      <w:r w:rsidRPr="00175D53">
        <w:rPr>
          <w:rFonts w:ascii="Verdana" w:hAnsi="Verdana" w:cs="Courier"/>
          <w:snapToGrid w:val="0"/>
        </w:rPr>
        <w:t>Specifications listed are for engineered / Calif. HCD approved buildings only.</w:t>
      </w:r>
    </w:p>
    <w:p w:rsidR="00175D53" w:rsidRPr="00175D53" w:rsidRDefault="00175D53" w:rsidP="00175D53">
      <w:pPr>
        <w:widowControl w:val="0"/>
        <w:rPr>
          <w:rFonts w:ascii="Verdana" w:hAnsi="Verdana" w:cs="Courier"/>
          <w:snapToGrid w:val="0"/>
        </w:rPr>
      </w:pPr>
    </w:p>
    <w:p w:rsidR="00175D53" w:rsidRPr="00175D53" w:rsidRDefault="00175D53" w:rsidP="00175D53">
      <w:pPr>
        <w:widowControl w:val="0"/>
        <w:rPr>
          <w:rFonts w:ascii="Verdana" w:hAnsi="Verdana" w:cs="Courier"/>
          <w:snapToGrid w:val="0"/>
        </w:rPr>
      </w:pPr>
      <w:r w:rsidRPr="00175D53">
        <w:rPr>
          <w:rFonts w:ascii="Verdana" w:hAnsi="Verdana" w:cs="Courier"/>
          <w:snapToGrid w:val="0"/>
        </w:rPr>
        <w:t xml:space="preserve">Specifiers may edit the </w:t>
      </w:r>
      <w:proofErr w:type="gramStart"/>
      <w:r w:rsidRPr="00175D53">
        <w:rPr>
          <w:rFonts w:ascii="Verdana" w:hAnsi="Verdana" w:cs="Courier"/>
          <w:snapToGrid w:val="0"/>
        </w:rPr>
        <w:t>particulars to</w:t>
      </w:r>
      <w:proofErr w:type="gramEnd"/>
      <w:r w:rsidRPr="00175D53">
        <w:rPr>
          <w:rFonts w:ascii="Verdana" w:hAnsi="Verdana" w:cs="Courier"/>
          <w:snapToGrid w:val="0"/>
        </w:rPr>
        <w:t xml:space="preserve"> suit individual project requirements.</w:t>
      </w:r>
    </w:p>
    <w:p w:rsidR="00175D53" w:rsidRPr="00175D53" w:rsidRDefault="00175D53" w:rsidP="00175D53">
      <w:pPr>
        <w:widowControl w:val="0"/>
        <w:rPr>
          <w:rFonts w:ascii="Verdana" w:hAnsi="Verdana" w:cs="Courier"/>
          <w:snapToGrid w:val="0"/>
        </w:rPr>
      </w:pPr>
    </w:p>
    <w:p w:rsidR="00175D53" w:rsidRPr="00175D53" w:rsidRDefault="00175D53" w:rsidP="00175D53">
      <w:pPr>
        <w:widowControl w:val="0"/>
        <w:rPr>
          <w:rFonts w:ascii="Verdana" w:hAnsi="Verdana" w:cs="Courier"/>
          <w:snapToGrid w:val="0"/>
        </w:rPr>
      </w:pPr>
      <w:r w:rsidRPr="00175D53">
        <w:rPr>
          <w:rFonts w:ascii="Verdana" w:hAnsi="Verdana" w:cs="Courier"/>
          <w:snapToGrid w:val="0"/>
        </w:rPr>
        <w:t>CODES: California Title 25 Part 2, for Commercial Modular buildings, which includes, as amended:  Title 24, Part 2 (California Building Code 2013 edition, including Disabled Access), Part 3 (California Electrical Code 2013 edition), Part 4 (California Mechanical Code 2013 edition), Part 5 (California Plumbing Code 2013 edition), Part 6 (California Energy Code 2013 edition). 28 CFR Part 36, (Federal American Disability Act 1994 edition)</w:t>
      </w:r>
    </w:p>
    <w:p w:rsidR="00175D53" w:rsidRPr="00175D53" w:rsidRDefault="00175D53" w:rsidP="00175D53">
      <w:pPr>
        <w:widowControl w:val="0"/>
        <w:rPr>
          <w:rFonts w:ascii="Verdana" w:hAnsi="Verdana" w:cs="Courier"/>
          <w:snapToGrid w:val="0"/>
        </w:rPr>
      </w:pPr>
    </w:p>
    <w:p w:rsidR="00175D53" w:rsidRPr="00175D53" w:rsidRDefault="00175D53" w:rsidP="00175D53">
      <w:pPr>
        <w:widowControl w:val="0"/>
        <w:rPr>
          <w:rFonts w:ascii="Verdana" w:hAnsi="Verdana" w:cs="Courier"/>
          <w:snapToGrid w:val="0"/>
        </w:rPr>
      </w:pPr>
      <w:r w:rsidRPr="00175D53">
        <w:rPr>
          <w:rFonts w:ascii="Verdana" w:hAnsi="Verdana" w:cs="Courier"/>
          <w:caps/>
          <w:snapToGrid w:val="0"/>
        </w:rPr>
        <w:t>Construction Type</w:t>
      </w:r>
      <w:r w:rsidRPr="00175D53">
        <w:rPr>
          <w:rFonts w:ascii="Verdana" w:hAnsi="Verdana" w:cs="Courier"/>
          <w:snapToGrid w:val="0"/>
        </w:rPr>
        <w:t>:  II-B, Steel Frame, non-rated</w:t>
      </w:r>
    </w:p>
    <w:p w:rsidR="00175D53" w:rsidRPr="00175D53" w:rsidRDefault="00175D53" w:rsidP="00175D53">
      <w:pPr>
        <w:widowControl w:val="0"/>
        <w:rPr>
          <w:rFonts w:ascii="Verdana" w:hAnsi="Verdana" w:cs="Courier"/>
          <w:caps/>
          <w:snapToGrid w:val="0"/>
        </w:rPr>
      </w:pPr>
    </w:p>
    <w:p w:rsidR="00175D53" w:rsidRPr="00175D53" w:rsidRDefault="00175D53" w:rsidP="00175D53">
      <w:pPr>
        <w:widowControl w:val="0"/>
        <w:rPr>
          <w:rFonts w:ascii="Verdana" w:hAnsi="Verdana" w:cs="Courier"/>
          <w:snapToGrid w:val="0"/>
        </w:rPr>
      </w:pPr>
      <w:r w:rsidRPr="00175D53">
        <w:rPr>
          <w:rFonts w:ascii="Verdana" w:hAnsi="Verdana" w:cs="Courier"/>
          <w:caps/>
          <w:snapToGrid w:val="0"/>
        </w:rPr>
        <w:t>Occupancy</w:t>
      </w:r>
      <w:r w:rsidRPr="00175D53">
        <w:rPr>
          <w:rFonts w:ascii="Verdana" w:hAnsi="Verdana" w:cs="Courier"/>
          <w:snapToGrid w:val="0"/>
        </w:rPr>
        <w:t xml:space="preserve">:  </w:t>
      </w:r>
      <w:proofErr w:type="gramStart"/>
      <w:r w:rsidRPr="00175D53">
        <w:rPr>
          <w:rFonts w:ascii="Verdana" w:hAnsi="Verdana" w:cs="Courier"/>
          <w:snapToGrid w:val="0"/>
        </w:rPr>
        <w:t>B,  Business</w:t>
      </w:r>
      <w:proofErr w:type="gramEnd"/>
    </w:p>
    <w:p w:rsidR="00175D53" w:rsidRPr="00175D53" w:rsidRDefault="00175D53" w:rsidP="00175D53">
      <w:pPr>
        <w:widowControl w:val="0"/>
        <w:rPr>
          <w:rFonts w:ascii="Verdana" w:hAnsi="Verdana" w:cs="Courier"/>
          <w:caps/>
          <w:snapToGrid w:val="0"/>
        </w:rPr>
      </w:pPr>
    </w:p>
    <w:p w:rsidR="00175D53" w:rsidRPr="00175D53" w:rsidRDefault="00175D53" w:rsidP="00175D53">
      <w:pPr>
        <w:widowControl w:val="0"/>
        <w:rPr>
          <w:rFonts w:ascii="Verdana" w:hAnsi="Verdana" w:cs="Courier"/>
          <w:snapToGrid w:val="0"/>
        </w:rPr>
      </w:pPr>
      <w:r w:rsidRPr="00175D53">
        <w:rPr>
          <w:rFonts w:ascii="Verdana" w:hAnsi="Verdana" w:cs="Courier"/>
          <w:caps/>
          <w:snapToGrid w:val="0"/>
        </w:rPr>
        <w:t>Design Loads</w:t>
      </w:r>
      <w:r w:rsidRPr="00175D53">
        <w:rPr>
          <w:rFonts w:ascii="Verdana" w:hAnsi="Verdana" w:cs="Courier"/>
          <w:snapToGrid w:val="0"/>
        </w:rPr>
        <w:t xml:space="preserve">: Floor: 50 PSF with </w:t>
      </w:r>
      <w:proofErr w:type="gramStart"/>
      <w:r w:rsidRPr="00175D53">
        <w:rPr>
          <w:rFonts w:ascii="Verdana" w:hAnsi="Verdana" w:cs="Courier"/>
          <w:snapToGrid w:val="0"/>
        </w:rPr>
        <w:t>2000 pound</w:t>
      </w:r>
      <w:proofErr w:type="gramEnd"/>
      <w:r w:rsidRPr="00175D53">
        <w:rPr>
          <w:rFonts w:ascii="Verdana" w:hAnsi="Verdana" w:cs="Courier"/>
          <w:snapToGrid w:val="0"/>
        </w:rPr>
        <w:t xml:space="preserve"> concentrated load. Wind: 85 MPH Exposure C. Roof 20 PSF. Seismic: Design Category D.  Climate Zone: 00 (site dependent 01-16)</w:t>
      </w:r>
    </w:p>
    <w:p w:rsidR="00175D53" w:rsidRPr="00175D53" w:rsidRDefault="00175D53" w:rsidP="00175D53">
      <w:pPr>
        <w:widowControl w:val="0"/>
        <w:rPr>
          <w:rFonts w:ascii="Verdana" w:hAnsi="Verdana" w:cs="Courier"/>
          <w:snapToGrid w:val="0"/>
        </w:rPr>
      </w:pPr>
    </w:p>
    <w:p w:rsidR="00175D53" w:rsidRDefault="00175D53" w:rsidP="00175D53">
      <w:pPr>
        <w:widowControl w:val="0"/>
        <w:rPr>
          <w:rFonts w:ascii="Verdana" w:hAnsi="Verdana" w:cs="Courier"/>
          <w:snapToGrid w:val="0"/>
        </w:rPr>
      </w:pPr>
      <w:r w:rsidRPr="00175D53">
        <w:rPr>
          <w:rFonts w:ascii="Verdana" w:hAnsi="Verdana" w:cs="Courier"/>
          <w:snapToGrid w:val="0"/>
        </w:rPr>
        <w:t>Situs of building may require higher design loads and therefore larger framing members than described below</w:t>
      </w:r>
    </w:p>
    <w:p w:rsidR="00175D53" w:rsidRDefault="00175D53" w:rsidP="00175D53">
      <w:pPr>
        <w:widowControl w:val="0"/>
        <w:rPr>
          <w:rFonts w:ascii="Verdana" w:hAnsi="Verdana" w:cs="Courier"/>
          <w:snapToGrid w:val="0"/>
        </w:rPr>
      </w:pPr>
    </w:p>
    <w:p w:rsidR="00175D53" w:rsidRPr="00175D53" w:rsidRDefault="00175D53" w:rsidP="00175D53">
      <w:pPr>
        <w:widowControl w:val="0"/>
        <w:rPr>
          <w:rFonts w:ascii="Verdana" w:hAnsi="Verdana" w:cs="Courier"/>
          <w:snapToGrid w:val="0"/>
        </w:rPr>
      </w:pPr>
      <w:r>
        <w:rPr>
          <w:rFonts w:ascii="Verdana" w:hAnsi="Verdana" w:cs="Courier"/>
          <w:snapToGrid w:val="0"/>
        </w:rPr>
        <w:t>Size</w:t>
      </w:r>
      <w:r w:rsidR="006D1B64">
        <w:rPr>
          <w:rFonts w:ascii="Verdana" w:hAnsi="Verdana" w:cs="Courier"/>
          <w:snapToGrid w:val="0"/>
        </w:rPr>
        <w:t xml:space="preserve"> of building can be from 6’x6’ to </w:t>
      </w:r>
      <w:r w:rsidR="007E6008">
        <w:rPr>
          <w:rFonts w:ascii="Verdana" w:hAnsi="Verdana" w:cs="Courier"/>
          <w:snapToGrid w:val="0"/>
        </w:rPr>
        <w:t>11’6”x20</w:t>
      </w:r>
      <w:r w:rsidR="006D1B64">
        <w:rPr>
          <w:rFonts w:ascii="Verdana" w:hAnsi="Verdana" w:cs="Courier"/>
          <w:snapToGrid w:val="0"/>
        </w:rPr>
        <w:t>’ exterior.  High eave height maximum approx 1</w:t>
      </w:r>
      <w:r w:rsidR="007E6008">
        <w:rPr>
          <w:rFonts w:ascii="Verdana" w:hAnsi="Verdana" w:cs="Courier"/>
          <w:snapToGrid w:val="0"/>
        </w:rPr>
        <w:t>0</w:t>
      </w:r>
      <w:r w:rsidR="006D1B64">
        <w:rPr>
          <w:rFonts w:ascii="Verdana" w:hAnsi="Verdana" w:cs="Courier"/>
          <w:snapToGrid w:val="0"/>
        </w:rPr>
        <w:t>’0”.  Larger sizes than this sometimes possible and are dependent on wind loads and transportation restrictions</w:t>
      </w:r>
    </w:p>
    <w:p w:rsidR="00175D53" w:rsidRDefault="00175D53" w:rsidP="006D6A43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  <w:r w:rsidRPr="00394F1A">
        <w:rPr>
          <w:rFonts w:ascii="Verdana" w:hAnsi="Verdana" w:cs="Txt"/>
          <w:color w:val="000000"/>
        </w:rPr>
        <w:t xml:space="preserve">Fully assembled self framing interlocking sheet metal equipment enclosure with no floor (uses site built concrete slab as floor.  Enclosure shall </w:t>
      </w:r>
      <w:proofErr w:type="gramStart"/>
      <w:r w:rsidRPr="00394F1A">
        <w:rPr>
          <w:rFonts w:ascii="Verdana" w:hAnsi="Verdana" w:cs="Txt"/>
          <w:color w:val="000000"/>
        </w:rPr>
        <w:t>be  approved</w:t>
      </w:r>
      <w:proofErr w:type="gramEnd"/>
      <w:r w:rsidRPr="00394F1A">
        <w:rPr>
          <w:rFonts w:ascii="Verdana" w:hAnsi="Verdana" w:cs="Txt"/>
          <w:color w:val="000000"/>
        </w:rPr>
        <w:t xml:space="preserve"> by California Dept of Housing &amp; Community Development for </w:t>
      </w:r>
      <w:r w:rsidR="007E6008">
        <w:rPr>
          <w:rFonts w:ascii="Verdana" w:hAnsi="Verdana" w:cs="Txt"/>
          <w:color w:val="000000"/>
        </w:rPr>
        <w:t>B</w:t>
      </w:r>
      <w:r w:rsidRPr="00394F1A">
        <w:rPr>
          <w:rFonts w:ascii="Verdana" w:hAnsi="Verdana" w:cs="Txt"/>
          <w:color w:val="000000"/>
        </w:rPr>
        <w:t xml:space="preserve"> (201</w:t>
      </w:r>
      <w:r w:rsidR="007E6008">
        <w:rPr>
          <w:rFonts w:ascii="Verdana" w:hAnsi="Verdana" w:cs="Txt"/>
          <w:color w:val="000000"/>
        </w:rPr>
        <w:t>3</w:t>
      </w:r>
      <w:r w:rsidRPr="00394F1A">
        <w:rPr>
          <w:rFonts w:ascii="Verdana" w:hAnsi="Verdana" w:cs="Txt"/>
          <w:color w:val="000000"/>
        </w:rPr>
        <w:t xml:space="preserve"> CBC / 20</w:t>
      </w:r>
      <w:r w:rsidR="007E6008">
        <w:rPr>
          <w:rFonts w:ascii="Verdana" w:hAnsi="Verdana" w:cs="Txt"/>
          <w:color w:val="000000"/>
        </w:rPr>
        <w:t>10 IBC).  Climate Zone xx</w:t>
      </w: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  <w:r w:rsidRPr="00394F1A">
        <w:rPr>
          <w:rFonts w:ascii="Verdana" w:hAnsi="Verdana" w:cs="Txt"/>
          <w:color w:val="000000"/>
        </w:rPr>
        <w:t>DIMENSIONS:</w:t>
      </w: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  <w:r w:rsidRPr="00394F1A">
        <w:rPr>
          <w:rFonts w:ascii="Verdana" w:hAnsi="Verdana" w:cs="Txt"/>
          <w:color w:val="000000"/>
        </w:rPr>
        <w:t>8' 0" Wide x 10'0" long x 8' 11" (high exterior)</w:t>
      </w: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  <w:r w:rsidRPr="00394F1A">
        <w:rPr>
          <w:rFonts w:ascii="Verdana" w:hAnsi="Verdana" w:cs="Txt"/>
          <w:color w:val="000000"/>
        </w:rPr>
        <w:t>DESIGN CRITERIA:</w:t>
      </w: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  <w:r w:rsidRPr="00394F1A">
        <w:rPr>
          <w:rFonts w:ascii="Verdana" w:hAnsi="Verdana" w:cs="Txt"/>
          <w:color w:val="000000"/>
        </w:rPr>
        <w:lastRenderedPageBreak/>
        <w:t xml:space="preserve">20PSF Roof with 30 PSF snow load, 15 PSF wind (90 MPH exp C), </w:t>
      </w:r>
      <w:r w:rsidR="00ED550E" w:rsidRPr="00394F1A">
        <w:rPr>
          <w:rFonts w:ascii="Verdana" w:hAnsi="Verdana" w:cs="Txt"/>
          <w:color w:val="000000"/>
        </w:rPr>
        <w:t>Seismic</w:t>
      </w:r>
      <w:r w:rsidRPr="00394F1A">
        <w:rPr>
          <w:rFonts w:ascii="Verdana" w:hAnsi="Verdana" w:cs="Txt"/>
          <w:color w:val="000000"/>
        </w:rPr>
        <w:t xml:space="preserve">: Design </w:t>
      </w:r>
      <w:r w:rsidR="00ED550E" w:rsidRPr="00394F1A">
        <w:rPr>
          <w:rFonts w:ascii="Verdana" w:hAnsi="Verdana" w:cs="Txt"/>
          <w:color w:val="000000"/>
        </w:rPr>
        <w:t>Category</w:t>
      </w:r>
      <w:r w:rsidRPr="00394F1A">
        <w:rPr>
          <w:rFonts w:ascii="Verdana" w:hAnsi="Verdana" w:cs="Txt"/>
          <w:color w:val="000000"/>
        </w:rPr>
        <w:t xml:space="preserve"> D</w:t>
      </w: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  <w:r w:rsidRPr="00394F1A">
        <w:rPr>
          <w:rFonts w:ascii="Verdana" w:hAnsi="Verdana" w:cs="Txt"/>
          <w:color w:val="000000"/>
        </w:rPr>
        <w:t>Electrical: All wiring in 1/2" EMT surface mounted with #12 minimum copper conductors. 4"x4" boxes with surface covers. Installation per NEC standards.</w:t>
      </w: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  <w:smartTag w:uri="urn:schemas-microsoft-com:office:smarttags" w:element="place">
        <w:smartTag w:uri="urn:schemas-microsoft-com:office:smarttags" w:element="PlaceName">
          <w:r w:rsidRPr="00394F1A">
            <w:rPr>
              <w:rFonts w:ascii="Verdana" w:hAnsi="Verdana" w:cs="Txt"/>
              <w:color w:val="000000"/>
            </w:rPr>
            <w:t>Load</w:t>
          </w:r>
        </w:smartTag>
        <w:r w:rsidRPr="00394F1A">
          <w:rPr>
            <w:rFonts w:ascii="Verdana" w:hAnsi="Verdana" w:cs="Txt"/>
            <w:color w:val="000000"/>
          </w:rPr>
          <w:t xml:space="preserve"> </w:t>
        </w:r>
        <w:smartTag w:uri="urn:schemas-microsoft-com:office:smarttags" w:element="PlaceType">
          <w:r w:rsidRPr="00394F1A">
            <w:rPr>
              <w:rFonts w:ascii="Verdana" w:hAnsi="Verdana" w:cs="Txt"/>
              <w:color w:val="000000"/>
            </w:rPr>
            <w:t>Center</w:t>
          </w:r>
        </w:smartTag>
      </w:smartTag>
      <w:r w:rsidRPr="00394F1A">
        <w:rPr>
          <w:rFonts w:ascii="Verdana" w:hAnsi="Verdana" w:cs="Txt"/>
          <w:color w:val="000000"/>
        </w:rPr>
        <w:t>: 125 amp, 120/240v single phase, 12/24 space lugs only. Eaton Cutler Hammer 1224L125DG.  Plug in BR type breakers.</w:t>
      </w: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  <w:r w:rsidRPr="00394F1A">
        <w:rPr>
          <w:rFonts w:ascii="Verdana" w:hAnsi="Verdana" w:cs="Txt"/>
          <w:color w:val="000000"/>
        </w:rPr>
        <w:t xml:space="preserve">2 ea interior lights.  Fluorescent, 4' 2 </w:t>
      </w:r>
      <w:proofErr w:type="gramStart"/>
      <w:r w:rsidRPr="00394F1A">
        <w:rPr>
          <w:rFonts w:ascii="Verdana" w:hAnsi="Verdana" w:cs="Txt"/>
          <w:color w:val="000000"/>
        </w:rPr>
        <w:t>bulb</w:t>
      </w:r>
      <w:proofErr w:type="gramEnd"/>
      <w:r w:rsidRPr="00394F1A">
        <w:rPr>
          <w:rFonts w:ascii="Verdana" w:hAnsi="Verdana" w:cs="Txt"/>
          <w:color w:val="000000"/>
        </w:rPr>
        <w:t>, with prismatic diffuser covers</w:t>
      </w: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  <w:r w:rsidRPr="00394F1A">
        <w:rPr>
          <w:rFonts w:ascii="Verdana" w:hAnsi="Verdana" w:cs="Txt"/>
          <w:color w:val="000000"/>
        </w:rPr>
        <w:t xml:space="preserve">2 ea interior emergency </w:t>
      </w:r>
      <w:proofErr w:type="gramStart"/>
      <w:r w:rsidRPr="00394F1A">
        <w:rPr>
          <w:rFonts w:ascii="Verdana" w:hAnsi="Verdana" w:cs="Txt"/>
          <w:color w:val="000000"/>
        </w:rPr>
        <w:t>lights,  90</w:t>
      </w:r>
      <w:proofErr w:type="gramEnd"/>
      <w:r w:rsidRPr="00394F1A">
        <w:rPr>
          <w:rFonts w:ascii="Verdana" w:hAnsi="Verdana" w:cs="Txt"/>
          <w:color w:val="000000"/>
        </w:rPr>
        <w:t xml:space="preserve"> minute run time.    </w:t>
      </w: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  <w:r w:rsidRPr="00394F1A">
        <w:rPr>
          <w:rFonts w:ascii="Verdana" w:hAnsi="Verdana" w:cs="Txt"/>
          <w:color w:val="000000"/>
        </w:rPr>
        <w:t>2 ea exterior lights 300W halogen/quartz on photocell with manual off.</w:t>
      </w: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  <w:r w:rsidRPr="00394F1A">
        <w:rPr>
          <w:rFonts w:ascii="Verdana" w:hAnsi="Verdana" w:cs="Txt"/>
          <w:color w:val="000000"/>
        </w:rPr>
        <w:t xml:space="preserve">2 ea </w:t>
      </w:r>
      <w:proofErr w:type="gramStart"/>
      <w:r w:rsidRPr="00394F1A">
        <w:rPr>
          <w:rFonts w:ascii="Verdana" w:hAnsi="Verdana" w:cs="Txt"/>
          <w:color w:val="000000"/>
        </w:rPr>
        <w:t>15 amp</w:t>
      </w:r>
      <w:proofErr w:type="gramEnd"/>
      <w:r w:rsidRPr="00394F1A">
        <w:rPr>
          <w:rFonts w:ascii="Verdana" w:hAnsi="Verdana" w:cs="Txt"/>
          <w:color w:val="000000"/>
        </w:rPr>
        <w:t xml:space="preserve"> 120v duplex receptacles</w:t>
      </w: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  <w:r w:rsidRPr="00394F1A">
        <w:rPr>
          <w:rFonts w:ascii="Verdana" w:hAnsi="Verdana" w:cs="Txt"/>
          <w:color w:val="000000"/>
        </w:rPr>
        <w:t xml:space="preserve">1 </w:t>
      </w:r>
      <w:proofErr w:type="gramStart"/>
      <w:r w:rsidRPr="00394F1A">
        <w:rPr>
          <w:rFonts w:ascii="Verdana" w:hAnsi="Verdana" w:cs="Txt"/>
          <w:color w:val="000000"/>
        </w:rPr>
        <w:t>ea  15</w:t>
      </w:r>
      <w:proofErr w:type="gramEnd"/>
      <w:r w:rsidRPr="00394F1A">
        <w:rPr>
          <w:rFonts w:ascii="Verdana" w:hAnsi="Verdana" w:cs="Txt"/>
          <w:color w:val="000000"/>
        </w:rPr>
        <w:t xml:space="preserve"> amp 120v single receptacle, straight blade type.</w:t>
      </w: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  <w:r w:rsidRPr="00394F1A">
        <w:rPr>
          <w:rFonts w:ascii="Verdana" w:hAnsi="Verdana" w:cs="Txt"/>
          <w:color w:val="000000"/>
        </w:rPr>
        <w:t>2 ea Air conditioner heater units</w:t>
      </w: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  <w:r w:rsidRPr="00394F1A">
        <w:rPr>
          <w:rFonts w:ascii="Verdana" w:hAnsi="Verdana" w:cs="Txt"/>
          <w:color w:val="000000"/>
        </w:rPr>
        <w:t>2 ea 1095 CFM Exhaust Fans with T-stats and gravity louvers.</w:t>
      </w: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  <w:r w:rsidRPr="00394F1A">
        <w:rPr>
          <w:rFonts w:ascii="Verdana" w:hAnsi="Verdana" w:cs="Txt"/>
          <w:color w:val="000000"/>
        </w:rPr>
        <w:t>1 ea Intake hood for exhaust fans. Changable filter on inside, stainless steel insect screen outside.</w:t>
      </w: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  <w:r w:rsidRPr="00394F1A">
        <w:rPr>
          <w:rFonts w:ascii="Verdana" w:hAnsi="Verdana" w:cs="Txt"/>
          <w:color w:val="000000"/>
        </w:rPr>
        <w:t>Plumbing:  None</w:t>
      </w: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  <w:r w:rsidRPr="00394F1A">
        <w:rPr>
          <w:rFonts w:ascii="Verdana" w:hAnsi="Verdana" w:cs="Txt"/>
          <w:color w:val="000000"/>
        </w:rPr>
        <w:t>HVAC:   Mechanical Heat / Cool</w:t>
      </w: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  <w:r w:rsidRPr="00394F1A">
        <w:rPr>
          <w:rFonts w:ascii="Verdana" w:hAnsi="Verdana" w:cs="Txt"/>
          <w:color w:val="000000"/>
        </w:rPr>
        <w:t>Exits:  1</w:t>
      </w: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  <w:r w:rsidRPr="00394F1A">
        <w:rPr>
          <w:rFonts w:ascii="Verdana" w:hAnsi="Verdana" w:cs="Txt"/>
          <w:color w:val="000000"/>
        </w:rPr>
        <w:t>Insulation:  R-20 Wall / Ceiling.  3" Rigid polyiso foam, with 1/2" gypsum drywall overlayment.</w:t>
      </w: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  <w:r w:rsidRPr="00394F1A">
        <w:rPr>
          <w:rFonts w:ascii="Verdana" w:hAnsi="Verdana" w:cs="Txt"/>
          <w:color w:val="000000"/>
        </w:rPr>
        <w:t>Interior Sheeting:  16G galvanized flat steel sheets, unpainted bare galvanized.</w:t>
      </w: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  <w:r w:rsidRPr="00394F1A">
        <w:rPr>
          <w:rFonts w:ascii="Verdana" w:hAnsi="Verdana" w:cs="Txt"/>
          <w:color w:val="000000"/>
        </w:rPr>
        <w:t>Gutters:  None</w:t>
      </w: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  <w:r w:rsidRPr="00394F1A">
        <w:rPr>
          <w:rFonts w:ascii="Verdana" w:hAnsi="Verdana" w:cs="Txt"/>
          <w:color w:val="000000"/>
        </w:rPr>
        <w:t>MATERIALS:</w:t>
      </w: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  <w:r w:rsidRPr="00394F1A">
        <w:rPr>
          <w:rFonts w:ascii="Verdana" w:hAnsi="Verdana" w:cs="Txt"/>
          <w:color w:val="000000"/>
        </w:rPr>
        <w:t xml:space="preserve">Exterior walls an roof panels shall be 16 G (minimum) pre-galvanized (A527 G60) sheet metal interlocking panels, screwed to </w:t>
      </w:r>
      <w:proofErr w:type="gramStart"/>
      <w:r w:rsidRPr="00394F1A">
        <w:rPr>
          <w:rFonts w:ascii="Verdana" w:hAnsi="Verdana" w:cs="Txt"/>
          <w:color w:val="000000"/>
        </w:rPr>
        <w:t>base  track</w:t>
      </w:r>
      <w:proofErr w:type="gramEnd"/>
      <w:r w:rsidRPr="00394F1A">
        <w:rPr>
          <w:rFonts w:ascii="Verdana" w:hAnsi="Verdana" w:cs="Txt"/>
          <w:color w:val="000000"/>
        </w:rPr>
        <w:t xml:space="preserve"> &amp; top track 6"OC and to the adjacent panel at 8" OC.</w:t>
      </w: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  <w:r w:rsidRPr="00394F1A">
        <w:rPr>
          <w:rFonts w:ascii="Verdana" w:hAnsi="Verdana" w:cs="Txt"/>
          <w:color w:val="000000"/>
        </w:rPr>
        <w:t>Entry Doors:</w:t>
      </w: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  <w:r w:rsidRPr="00394F1A">
        <w:rPr>
          <w:rFonts w:ascii="Verdana" w:hAnsi="Verdana" w:cs="Txt"/>
          <w:color w:val="000000"/>
        </w:rPr>
        <w:t xml:space="preserve">Provide 1 each 6'-0" wide x7'0" high x 1-3/4" hollow steel door, foam filled, 18 G with 16 G steel frame, The active door </w:t>
      </w:r>
      <w:proofErr w:type="gramStart"/>
      <w:r w:rsidRPr="00394F1A">
        <w:rPr>
          <w:rFonts w:ascii="Verdana" w:hAnsi="Verdana" w:cs="Txt"/>
          <w:color w:val="000000"/>
        </w:rPr>
        <w:t>shall  include</w:t>
      </w:r>
      <w:proofErr w:type="gramEnd"/>
      <w:r w:rsidRPr="00394F1A">
        <w:rPr>
          <w:rFonts w:ascii="Verdana" w:hAnsi="Verdana" w:cs="Txt"/>
          <w:color w:val="000000"/>
        </w:rPr>
        <w:t xml:space="preserve"> an integral steel astragal.  The doors shall be fully weatherstripped with a one piece aluminum drip shield </w:t>
      </w:r>
      <w:proofErr w:type="gramStart"/>
      <w:r w:rsidRPr="00394F1A">
        <w:rPr>
          <w:rFonts w:ascii="Verdana" w:hAnsi="Verdana" w:cs="Txt"/>
          <w:color w:val="000000"/>
        </w:rPr>
        <w:t>above,  and</w:t>
      </w:r>
      <w:proofErr w:type="gramEnd"/>
      <w:r w:rsidRPr="00394F1A">
        <w:rPr>
          <w:rFonts w:ascii="Verdana" w:hAnsi="Verdana" w:cs="Txt"/>
          <w:color w:val="000000"/>
        </w:rPr>
        <w:t xml:space="preserve"> one piece aluminum threshold.  Surface mounted flush bolt on inactive door, top &amp; bottom.  3 each, stainless steel door </w:t>
      </w:r>
      <w:proofErr w:type="gramStart"/>
      <w:r w:rsidRPr="00394F1A">
        <w:rPr>
          <w:rFonts w:ascii="Verdana" w:hAnsi="Verdana" w:cs="Txt"/>
          <w:color w:val="000000"/>
        </w:rPr>
        <w:t>hinges,  ball</w:t>
      </w:r>
      <w:proofErr w:type="gramEnd"/>
      <w:r w:rsidRPr="00394F1A">
        <w:rPr>
          <w:rFonts w:ascii="Verdana" w:hAnsi="Verdana" w:cs="Txt"/>
          <w:color w:val="000000"/>
        </w:rPr>
        <w:t xml:space="preserve"> bearing, brushed chrome finish, NRP.  Hydraulic door closer on active door.      Corbin Russwin mortised lockset, with keyed lever exterior door trim &amp; interior thumb turn deadbolt lock interior</w:t>
      </w:r>
      <w:proofErr w:type="gramStart"/>
      <w:r w:rsidRPr="00394F1A">
        <w:rPr>
          <w:rFonts w:ascii="Verdana" w:hAnsi="Verdana" w:cs="Txt"/>
          <w:color w:val="000000"/>
        </w:rPr>
        <w:t>. .</w:t>
      </w:r>
      <w:proofErr w:type="gramEnd"/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  <w:r w:rsidRPr="00394F1A">
        <w:rPr>
          <w:rFonts w:ascii="Verdana" w:hAnsi="Verdana" w:cs="Txt"/>
          <w:color w:val="000000"/>
        </w:rPr>
        <w:t>ACCESSORIES:</w:t>
      </w: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  <w:r w:rsidRPr="00394F1A">
        <w:rPr>
          <w:rFonts w:ascii="Verdana" w:hAnsi="Verdana" w:cs="Txt"/>
          <w:color w:val="000000"/>
        </w:rPr>
        <w:t>4 ea 5/8" dia lifting eyes at exterior roof corners for craning.</w:t>
      </w: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  <w:r w:rsidRPr="00394F1A">
        <w:rPr>
          <w:rFonts w:ascii="Verdana" w:hAnsi="Verdana" w:cs="Txt"/>
          <w:color w:val="000000"/>
        </w:rPr>
        <w:t>FINISHES:</w:t>
      </w: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  <w:r w:rsidRPr="00394F1A">
        <w:rPr>
          <w:rFonts w:ascii="Verdana" w:hAnsi="Verdana" w:cs="Txt"/>
          <w:color w:val="000000"/>
        </w:rPr>
        <w:t xml:space="preserve">Exterior walls and roof shall be Polyester powder coated (TCI 10000 Sky White) over washed &amp; prepared galvanized parts, 2.5 - </w:t>
      </w:r>
      <w:proofErr w:type="gramStart"/>
      <w:r w:rsidRPr="00394F1A">
        <w:rPr>
          <w:rFonts w:ascii="Verdana" w:hAnsi="Verdana" w:cs="Txt"/>
          <w:color w:val="000000"/>
        </w:rPr>
        <w:t>3.0  mil</w:t>
      </w:r>
      <w:proofErr w:type="gramEnd"/>
      <w:r w:rsidRPr="00394F1A">
        <w:rPr>
          <w:rFonts w:ascii="Verdana" w:hAnsi="Verdana" w:cs="Txt"/>
          <w:color w:val="000000"/>
        </w:rPr>
        <w:t xml:space="preserve"> coating thickness.  Interior walls, ceiling and doors shall be unpainted galvanized steel.</w:t>
      </w:r>
    </w:p>
    <w:p w:rsidR="00394F1A" w:rsidRPr="00394F1A" w:rsidRDefault="00394F1A" w:rsidP="00394F1A">
      <w:pPr>
        <w:autoSpaceDE w:val="0"/>
        <w:autoSpaceDN w:val="0"/>
        <w:adjustRightInd w:val="0"/>
        <w:ind w:right="-1440"/>
        <w:rPr>
          <w:rFonts w:ascii="Verdana" w:hAnsi="Verdana" w:cs="Txt"/>
          <w:color w:val="000000"/>
        </w:rPr>
      </w:pPr>
    </w:p>
    <w:p w:rsidR="006D6A43" w:rsidRPr="00175D53" w:rsidRDefault="00394F1A" w:rsidP="006D6A43">
      <w:pPr>
        <w:autoSpaceDE w:val="0"/>
        <w:autoSpaceDN w:val="0"/>
        <w:adjustRightInd w:val="0"/>
        <w:rPr>
          <w:rFonts w:ascii="Verdana" w:hAnsi="Verdana" w:cs="Txt"/>
          <w:color w:val="000000"/>
        </w:rPr>
      </w:pPr>
      <w:r w:rsidRPr="00394F1A">
        <w:rPr>
          <w:rFonts w:ascii="Verdana" w:hAnsi="Verdana" w:cs="Txt"/>
          <w:color w:val="000000"/>
        </w:rPr>
        <w:lastRenderedPageBreak/>
        <w:t xml:space="preserve">Equipment </w:t>
      </w:r>
      <w:r w:rsidR="00C32DFF">
        <w:rPr>
          <w:rFonts w:ascii="Verdana" w:hAnsi="Verdana" w:cs="Txt"/>
          <w:color w:val="000000"/>
        </w:rPr>
        <w:t>en</w:t>
      </w:r>
      <w:r w:rsidRPr="00394F1A">
        <w:rPr>
          <w:rFonts w:ascii="Verdana" w:hAnsi="Verdana" w:cs="Txt"/>
          <w:color w:val="000000"/>
        </w:rPr>
        <w:t xml:space="preserve">closure plans and calculations shall be signed &amp; sealed by a professional engineer, registered in the state </w:t>
      </w:r>
      <w:proofErr w:type="gramStart"/>
      <w:r w:rsidRPr="00394F1A">
        <w:rPr>
          <w:rFonts w:ascii="Verdana" w:hAnsi="Verdana" w:cs="Txt"/>
          <w:color w:val="000000"/>
        </w:rPr>
        <w:t xml:space="preserve">of  </w:t>
      </w:r>
      <w:smartTag w:uri="urn:schemas-microsoft-com:office:smarttags" w:element="place">
        <w:smartTag w:uri="urn:schemas-microsoft-com:office:smarttags" w:element="State">
          <w:r w:rsidR="007E6008">
            <w:rPr>
              <w:rFonts w:ascii="Verdana" w:hAnsi="Verdana" w:cs="Txt"/>
              <w:color w:val="000000"/>
            </w:rPr>
            <w:t>California</w:t>
          </w:r>
        </w:smartTag>
      </w:smartTag>
      <w:proofErr w:type="gramEnd"/>
    </w:p>
    <w:p w:rsidR="009C5483" w:rsidRDefault="009C5483"/>
    <w:p w:rsidR="003A56FF" w:rsidRDefault="003A56FF" w:rsidP="003A56FF">
      <w:pPr>
        <w:rPr>
          <w:rFonts w:cs="Arial"/>
        </w:rPr>
      </w:pPr>
      <w:r>
        <w:rPr>
          <w:rFonts w:cs="Arial"/>
        </w:rPr>
        <w:t>___________________________________________________________________________</w:t>
      </w:r>
    </w:p>
    <w:p w:rsidR="003A56FF" w:rsidRDefault="003A56FF" w:rsidP="003A56FF">
      <w:pPr>
        <w:jc w:val="center"/>
        <w:rPr>
          <w:rFonts w:cs="Arial"/>
          <w:b/>
          <w:bCs/>
          <w:sz w:val="12"/>
          <w:szCs w:val="12"/>
        </w:rPr>
      </w:pPr>
      <w:smartTag w:uri="urn:schemas-microsoft-com:office:smarttags" w:element="City">
        <w:r>
          <w:rPr>
            <w:rFonts w:cs="Arial"/>
            <w:sz w:val="12"/>
            <w:szCs w:val="12"/>
          </w:rPr>
          <w:t>Los Angeles</w:t>
        </w:r>
      </w:smartTag>
      <w:r>
        <w:rPr>
          <w:rFonts w:cs="Arial"/>
          <w:sz w:val="12"/>
          <w:szCs w:val="12"/>
        </w:rPr>
        <w:t xml:space="preserve"> Works:</w:t>
      </w:r>
      <w:r>
        <w:rPr>
          <w:rFonts w:cs="Arial"/>
          <w:b/>
          <w:bCs/>
          <w:sz w:val="12"/>
          <w:szCs w:val="12"/>
        </w:rPr>
        <w:t xml:space="preserve">                                                                                    Internet e-mail Address:                                                                </w:t>
      </w:r>
      <w:smartTag w:uri="urn:schemas-microsoft-com:office:smarttags" w:element="City">
        <w:smartTag w:uri="urn:schemas-microsoft-com:office:smarttags" w:element="place">
          <w:r>
            <w:rPr>
              <w:rFonts w:cs="Arial"/>
              <w:b/>
              <w:bCs/>
              <w:sz w:val="12"/>
              <w:szCs w:val="12"/>
            </w:rPr>
            <w:t>San Francisco</w:t>
          </w:r>
        </w:smartTag>
      </w:smartTag>
      <w:r>
        <w:rPr>
          <w:rFonts w:cs="Arial"/>
          <w:b/>
          <w:bCs/>
          <w:sz w:val="12"/>
          <w:szCs w:val="12"/>
        </w:rPr>
        <w:t xml:space="preserve"> Office</w:t>
      </w:r>
    </w:p>
    <w:p w:rsidR="003A56FF" w:rsidRDefault="003A56FF" w:rsidP="003A56FF">
      <w:pPr>
        <w:spacing w:line="240" w:lineRule="atLeast"/>
        <w:rPr>
          <w:rFonts w:cs="Arial"/>
        </w:rPr>
      </w:pPr>
      <w:smartTag w:uri="urn:schemas-microsoft-com:office:smarttags" w:element="Street">
        <w:smartTag w:uri="urn:schemas-microsoft-com:office:smarttags" w:element="address">
          <w:r>
            <w:rPr>
              <w:rFonts w:cs="Arial"/>
            </w:rPr>
            <w:t xml:space="preserve">17817 </w:t>
          </w:r>
          <w:proofErr w:type="gramStart"/>
          <w:r>
            <w:rPr>
              <w:rFonts w:cs="Arial"/>
            </w:rPr>
            <w:t>Evelyn  Avenue</w:t>
          </w:r>
        </w:smartTag>
      </w:smartTag>
      <w:proofErr w:type="gramEnd"/>
      <w:r>
        <w:rPr>
          <w:rFonts w:cs="Arial"/>
        </w:rPr>
        <w:t xml:space="preserve">                         sales@ modularbuildings.biz          </w:t>
      </w:r>
    </w:p>
    <w:p w:rsidR="003A56FF" w:rsidRDefault="003A56FF" w:rsidP="003A56FF">
      <w:pPr>
        <w:rPr>
          <w:rFonts w:cs="Arial"/>
          <w:sz w:val="12"/>
          <w:szCs w:val="12"/>
        </w:rPr>
      </w:pPr>
      <w:smartTag w:uri="urn:schemas-microsoft-com:office:smarttags" w:element="place">
        <w:smartTag w:uri="urn:schemas-microsoft-com:office:smarttags" w:element="City">
          <w:r>
            <w:rPr>
              <w:rFonts w:cs="Arial"/>
            </w:rPr>
            <w:t>Gardena</w:t>
          </w:r>
        </w:smartTag>
        <w:r>
          <w:rPr>
            <w:rFonts w:cs="Arial"/>
          </w:rPr>
          <w:t xml:space="preserve">, </w:t>
        </w:r>
        <w:smartTag w:uri="urn:schemas-microsoft-com:office:smarttags" w:element="State">
          <w:r>
            <w:rPr>
              <w:rFonts w:cs="Arial"/>
            </w:rPr>
            <w:t>CA</w:t>
          </w:r>
        </w:smartTag>
        <w:r>
          <w:rPr>
            <w:rFonts w:cs="Arial"/>
          </w:rPr>
          <w:t xml:space="preserve">, </w:t>
        </w:r>
        <w:smartTag w:uri="urn:schemas-microsoft-com:office:smarttags" w:element="PostalCode">
          <w:r>
            <w:rPr>
              <w:rFonts w:cs="Arial"/>
            </w:rPr>
            <w:t>90248-4403</w:t>
          </w:r>
        </w:smartTag>
        <w:r>
          <w:rPr>
            <w:rFonts w:cs="Arial"/>
          </w:rPr>
          <w:t xml:space="preserve"> </w:t>
        </w:r>
        <w:smartTag w:uri="urn:schemas-microsoft-com:office:smarttags" w:element="country-region">
          <w:r>
            <w:rPr>
              <w:rFonts w:cs="Arial"/>
            </w:rPr>
            <w:t>U.S.A.</w:t>
          </w:r>
        </w:smartTag>
      </w:smartTag>
      <w:r>
        <w:rPr>
          <w:rFonts w:cs="Arial"/>
        </w:rPr>
        <w:t xml:space="preserve">                                                            </w:t>
      </w:r>
    </w:p>
    <w:p w:rsidR="003A56FF" w:rsidRDefault="003A56FF" w:rsidP="003A56FF">
      <w:pPr>
        <w:ind w:right="-810"/>
        <w:rPr>
          <w:rFonts w:cs="Arial"/>
        </w:rPr>
      </w:pPr>
      <w:r>
        <w:rPr>
          <w:rFonts w:cs="Arial"/>
        </w:rPr>
        <w:t xml:space="preserve">Phone 1 (310) 538-0333                      </w:t>
      </w:r>
      <w:r>
        <w:rPr>
          <w:rFonts w:cs="Arial"/>
          <w:b/>
          <w:bCs/>
          <w:sz w:val="16"/>
          <w:szCs w:val="16"/>
        </w:rPr>
        <w:t>World Wide Web Home Page</w:t>
      </w:r>
      <w:r>
        <w:rPr>
          <w:rFonts w:cs="Arial"/>
        </w:rPr>
        <w:t xml:space="preserve">              Phone 1 (510) 633-9975</w:t>
      </w:r>
    </w:p>
    <w:p w:rsidR="003A56FF" w:rsidRDefault="003A56FF" w:rsidP="003A56FF">
      <w:pPr>
        <w:tabs>
          <w:tab w:val="left" w:pos="8730"/>
        </w:tabs>
        <w:rPr>
          <w:rFonts w:cs="Arial"/>
        </w:rPr>
      </w:pPr>
      <w:r>
        <w:rPr>
          <w:rFonts w:cs="Arial"/>
        </w:rPr>
        <w:t xml:space="preserve">FAX 1 (310) 538-0436                         </w:t>
      </w:r>
      <w:r>
        <w:rPr>
          <w:rFonts w:cs="Arial"/>
          <w:sz w:val="16"/>
          <w:szCs w:val="16"/>
        </w:rPr>
        <w:t>http://www.alanprefab.com</w:t>
      </w:r>
      <w:r>
        <w:rPr>
          <w:rFonts w:cs="Arial"/>
        </w:rPr>
        <w:t xml:space="preserve">                </w:t>
      </w:r>
    </w:p>
    <w:p w:rsidR="003A56FF" w:rsidRDefault="003A56FF"/>
    <w:sectPr w:rsidR="003A56FF" w:rsidSect="006D6A43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xt">
    <w:charset w:val="00"/>
    <w:family w:val="auto"/>
    <w:pitch w:val="variable"/>
    <w:sig w:usb0="A0003AA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A43"/>
    <w:rsid w:val="00175D53"/>
    <w:rsid w:val="00394F1A"/>
    <w:rsid w:val="003A56FF"/>
    <w:rsid w:val="006D1B64"/>
    <w:rsid w:val="006D6A43"/>
    <w:rsid w:val="006D7298"/>
    <w:rsid w:val="00713394"/>
    <w:rsid w:val="007E6008"/>
    <w:rsid w:val="00994AAB"/>
    <w:rsid w:val="009C5483"/>
    <w:rsid w:val="00A95F4E"/>
    <w:rsid w:val="00C32DFF"/>
    <w:rsid w:val="00ED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36165-FFEC-4C67-A48E-E7D654B6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work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bill</dc:creator>
  <cp:keywords/>
  <cp:lastModifiedBy>Bret Andrus</cp:lastModifiedBy>
  <cp:revision>2</cp:revision>
  <dcterms:created xsi:type="dcterms:W3CDTF">2020-06-13T16:36:00Z</dcterms:created>
  <dcterms:modified xsi:type="dcterms:W3CDTF">2020-06-13T16:36:00Z</dcterms:modified>
</cp:coreProperties>
</file>